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7146EF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-695960</wp:posOffset>
            </wp:positionV>
            <wp:extent cx="4239895" cy="4429125"/>
            <wp:effectExtent l="19050" t="0" r="8255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89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6180455</wp:posOffset>
            </wp:positionH>
            <wp:positionV relativeFrom="paragraph">
              <wp:posOffset>-700405</wp:posOffset>
            </wp:positionV>
            <wp:extent cx="3159125" cy="2148840"/>
            <wp:effectExtent l="19050" t="0" r="3175" b="0"/>
            <wp:wrapSquare wrapText="bothSides"/>
            <wp:docPr id="7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9B1E26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1277620</wp:posOffset>
            </wp:positionV>
            <wp:extent cx="3792855" cy="4251325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425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E26"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-3280410</wp:posOffset>
            </wp:positionH>
            <wp:positionV relativeFrom="paragraph">
              <wp:posOffset>4020820</wp:posOffset>
            </wp:positionV>
            <wp:extent cx="3926840" cy="1400810"/>
            <wp:effectExtent l="19050" t="0" r="0" b="0"/>
            <wp:wrapSquare wrapText="bothSides"/>
            <wp:docPr id="8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684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-4515485</wp:posOffset>
            </wp:positionH>
            <wp:positionV relativeFrom="paragraph">
              <wp:posOffset>4662170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9B1E26">
      <w:r w:rsidRPr="009B1E26"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6673537</wp:posOffset>
            </wp:positionH>
            <wp:positionV relativeFrom="paragraph">
              <wp:posOffset>1271179</wp:posOffset>
            </wp:positionV>
            <wp:extent cx="1857251" cy="2624447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AE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24AE1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AE1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7398D" w:rsidRDefault="009B1E26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Тумба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приліжкова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№1</w:t>
                  </w: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4AE1"/>
    <w:rsid w:val="00025EE4"/>
    <w:rsid w:val="00034B7C"/>
    <w:rsid w:val="00035090"/>
    <w:rsid w:val="00041630"/>
    <w:rsid w:val="00041C9D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16BB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341A"/>
    <w:rsid w:val="00A45A6E"/>
    <w:rsid w:val="00A46C0A"/>
    <w:rsid w:val="00A5659E"/>
    <w:rsid w:val="00A662FC"/>
    <w:rsid w:val="00A7131C"/>
    <w:rsid w:val="00A71697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5127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18DE-CEE1-4DCA-AB44-77DA385F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2021-02-08T10:33:00Z</dcterms:created>
  <dcterms:modified xsi:type="dcterms:W3CDTF">2021-02-08T10:33:00Z</dcterms:modified>
</cp:coreProperties>
</file>